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B1D0" w14:textId="77777777" w:rsidR="00814F87" w:rsidRPr="00D23388" w:rsidRDefault="00814F87" w:rsidP="00814F87">
      <w:pPr>
        <w:pStyle w:val="NormalWeb"/>
        <w:rPr>
          <w:rFonts w:ascii="Arial" w:hAnsi="Arial" w:cs="Arial"/>
          <w:sz w:val="22"/>
          <w:szCs w:val="22"/>
        </w:rPr>
      </w:pPr>
      <w:r w:rsidRPr="00D23388">
        <w:rPr>
          <w:rFonts w:ascii="Arial" w:hAnsi="Arial" w:cs="Arial"/>
          <w:sz w:val="22"/>
          <w:szCs w:val="22"/>
        </w:rPr>
        <w:t>Fill in as many blanks as possible. Fields with an * are required in case we need to contact you for clarification. Thanks for your completing this worksheet prior to the next meeting.</w:t>
      </w:r>
    </w:p>
    <w:p w14:paraId="065471E0" w14:textId="0B382A11" w:rsidR="00814F87" w:rsidRPr="00D23388" w:rsidRDefault="00814F87" w:rsidP="00814F87">
      <w:pPr>
        <w:pStyle w:val="NormalWeb"/>
        <w:rPr>
          <w:rFonts w:ascii="Arial" w:hAnsi="Arial" w:cs="Arial"/>
          <w:sz w:val="22"/>
          <w:szCs w:val="22"/>
          <w:u w:val="single"/>
        </w:rPr>
      </w:pPr>
      <w:r w:rsidRPr="00D23388">
        <w:rPr>
          <w:rFonts w:ascii="Arial" w:hAnsi="Arial" w:cs="Arial"/>
          <w:sz w:val="22"/>
          <w:szCs w:val="22"/>
          <w:u w:val="single"/>
        </w:rPr>
        <w:t>Name</w:t>
      </w:r>
      <w:r w:rsidR="006B1A42" w:rsidRPr="00D23388">
        <w:rPr>
          <w:rFonts w:ascii="Arial" w:hAnsi="Arial" w:cs="Arial"/>
          <w:sz w:val="22"/>
          <w:szCs w:val="22"/>
          <w:u w:val="single"/>
        </w:rPr>
        <w:t>*</w:t>
      </w:r>
      <w:r w:rsidRPr="00D23388">
        <w:rPr>
          <w:rFonts w:ascii="Arial" w:hAnsi="Arial" w:cs="Arial"/>
          <w:sz w:val="22"/>
          <w:szCs w:val="22"/>
          <w:u w:val="single"/>
        </w:rPr>
        <w:t>:</w:t>
      </w:r>
    </w:p>
    <w:p w14:paraId="0CFF900B" w14:textId="6C8BD821" w:rsidR="005B35DD" w:rsidRPr="00D23388" w:rsidRDefault="005B35DD" w:rsidP="005B35DD">
      <w:pPr>
        <w:rPr>
          <w:rFonts w:ascii="Arial" w:hAnsi="Arial" w:cs="Arial"/>
          <w:sz w:val="22"/>
          <w:szCs w:val="22"/>
        </w:rPr>
      </w:pPr>
      <w:r w:rsidRPr="00D23388">
        <w:rPr>
          <w:rFonts w:ascii="Arial" w:hAnsi="Arial" w:cs="Arial"/>
          <w:sz w:val="22"/>
          <w:szCs w:val="22"/>
          <w:u w:val="single"/>
        </w:rPr>
        <w:t>Topic:</w:t>
      </w:r>
      <w:r w:rsidRPr="00D23388">
        <w:rPr>
          <w:rFonts w:ascii="Arial" w:hAnsi="Arial" w:cs="Arial"/>
          <w:sz w:val="22"/>
          <w:szCs w:val="22"/>
        </w:rPr>
        <w:t xml:space="preserve"> Telehealth Payment Parity</w:t>
      </w:r>
    </w:p>
    <w:p w14:paraId="4BEF4A7F" w14:textId="77777777" w:rsidR="005B35DD" w:rsidRPr="00D23388" w:rsidRDefault="005B35DD" w:rsidP="005B35DD">
      <w:pPr>
        <w:rPr>
          <w:rFonts w:ascii="Arial" w:hAnsi="Arial" w:cs="Arial"/>
          <w:sz w:val="22"/>
          <w:szCs w:val="22"/>
        </w:rPr>
      </w:pPr>
    </w:p>
    <w:p w14:paraId="0EFE79F6" w14:textId="5BC0BF81" w:rsidR="005B35DD" w:rsidRPr="00D23388" w:rsidRDefault="00814F87" w:rsidP="005B35DD">
      <w:pPr>
        <w:rPr>
          <w:rFonts w:ascii="Arial" w:hAnsi="Arial" w:cs="Arial"/>
          <w:sz w:val="22"/>
          <w:szCs w:val="22"/>
        </w:rPr>
      </w:pPr>
      <w:r w:rsidRPr="00D23388">
        <w:rPr>
          <w:rFonts w:ascii="Arial" w:hAnsi="Arial" w:cs="Arial"/>
          <w:sz w:val="22"/>
          <w:szCs w:val="22"/>
          <w:u w:val="single"/>
        </w:rPr>
        <w:t>Background</w:t>
      </w:r>
      <w:r w:rsidR="005B35DD" w:rsidRPr="00D23388">
        <w:rPr>
          <w:rFonts w:ascii="Arial" w:hAnsi="Arial" w:cs="Arial"/>
          <w:sz w:val="22"/>
          <w:szCs w:val="22"/>
          <w:u w:val="single"/>
        </w:rPr>
        <w:t xml:space="preserve"> on topic</w:t>
      </w:r>
      <w:r w:rsidRPr="00D23388">
        <w:rPr>
          <w:rFonts w:ascii="Arial" w:hAnsi="Arial" w:cs="Arial"/>
          <w:sz w:val="22"/>
          <w:szCs w:val="22"/>
          <w:u w:val="single"/>
        </w:rPr>
        <w:t>:</w:t>
      </w:r>
      <w:r w:rsidRPr="00D23388">
        <w:rPr>
          <w:rFonts w:ascii="Arial" w:hAnsi="Arial" w:cs="Arial"/>
          <w:sz w:val="22"/>
          <w:szCs w:val="22"/>
        </w:rPr>
        <w:t xml:space="preserve"> </w:t>
      </w:r>
      <w:r w:rsidR="005B35DD" w:rsidRPr="00D23388">
        <w:rPr>
          <w:rFonts w:ascii="Arial" w:hAnsi="Arial" w:cs="Arial"/>
          <w:sz w:val="22"/>
          <w:szCs w:val="22"/>
        </w:rPr>
        <w:t>Per the</w:t>
      </w:r>
      <w:r w:rsidRPr="00D23388">
        <w:rPr>
          <w:rFonts w:ascii="Arial" w:hAnsi="Arial" w:cs="Arial"/>
          <w:sz w:val="22"/>
          <w:szCs w:val="22"/>
        </w:rPr>
        <w:t xml:space="preserve"> Kansas Telemedicine Act</w:t>
      </w:r>
      <w:r w:rsidR="005B35DD" w:rsidRPr="00D23388">
        <w:rPr>
          <w:rFonts w:ascii="Arial" w:hAnsi="Arial" w:cs="Arial"/>
          <w:sz w:val="22"/>
          <w:szCs w:val="22"/>
        </w:rPr>
        <w:t xml:space="preserve">, insurers are authorized to establish reimbursement for services in the same manner as reimbursement for covered in-person services, but payment parity (i.e., that telehealth services be reimbursed at the same rate as in-person services) is not required. </w:t>
      </w:r>
      <w:r w:rsidR="00F34448" w:rsidRPr="00D23388">
        <w:rPr>
          <w:rFonts w:ascii="Arial" w:hAnsi="Arial" w:cs="Arial"/>
          <w:sz w:val="22"/>
          <w:szCs w:val="22"/>
        </w:rPr>
        <w:t xml:space="preserve">The Special Committee has asked this workgroup to discuss </w:t>
      </w:r>
      <w:r w:rsidR="009B0B81" w:rsidRPr="00D23388">
        <w:rPr>
          <w:rFonts w:ascii="Arial" w:hAnsi="Arial" w:cs="Arial"/>
          <w:sz w:val="22"/>
          <w:szCs w:val="22"/>
        </w:rPr>
        <w:t xml:space="preserve">telehealth </w:t>
      </w:r>
      <w:r w:rsidR="00F34448" w:rsidRPr="00D23388">
        <w:rPr>
          <w:rFonts w:ascii="Arial" w:hAnsi="Arial" w:cs="Arial"/>
          <w:sz w:val="22"/>
          <w:szCs w:val="22"/>
        </w:rPr>
        <w:t>payment parity</w:t>
      </w:r>
      <w:r w:rsidR="00545B86" w:rsidRPr="00D23388">
        <w:rPr>
          <w:rFonts w:ascii="Arial" w:hAnsi="Arial" w:cs="Arial"/>
          <w:sz w:val="22"/>
          <w:szCs w:val="22"/>
        </w:rPr>
        <w:t xml:space="preserve"> and develop a recommendation for the State of Kansas.</w:t>
      </w:r>
    </w:p>
    <w:p w14:paraId="45C16958" w14:textId="77777777" w:rsidR="005B35DD" w:rsidRPr="00D23388" w:rsidRDefault="005B35DD" w:rsidP="005B35DD">
      <w:pPr>
        <w:rPr>
          <w:rFonts w:ascii="Arial" w:hAnsi="Arial" w:cs="Arial"/>
          <w:sz w:val="22"/>
          <w:szCs w:val="22"/>
        </w:rPr>
      </w:pPr>
    </w:p>
    <w:p w14:paraId="4188E384" w14:textId="4F355964" w:rsidR="005B35DD" w:rsidRPr="00D23388" w:rsidRDefault="00B73430" w:rsidP="005B35D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D23388">
        <w:rPr>
          <w:rFonts w:ascii="Arial" w:hAnsi="Arial" w:cs="Arial"/>
          <w:sz w:val="22"/>
          <w:szCs w:val="22"/>
          <w:u w:val="single"/>
        </w:rPr>
        <w:t>Supporting Materials</w:t>
      </w:r>
      <w:r w:rsidR="005B35DD" w:rsidRPr="00D23388">
        <w:rPr>
          <w:rFonts w:ascii="Arial" w:hAnsi="Arial" w:cs="Arial"/>
          <w:sz w:val="22"/>
          <w:szCs w:val="22"/>
          <w:u w:val="single"/>
        </w:rPr>
        <w:t>:</w:t>
      </w:r>
    </w:p>
    <w:p w14:paraId="0F698F5C" w14:textId="3A7111A4" w:rsidR="00B73430" w:rsidRPr="006C3A44" w:rsidRDefault="00000000" w:rsidP="00EF4D66">
      <w:pPr>
        <w:pStyle w:val="NormalWeb"/>
        <w:numPr>
          <w:ilvl w:val="0"/>
          <w:numId w:val="2"/>
        </w:numPr>
        <w:spacing w:before="0" w:beforeAutospacing="0" w:after="0" w:afterAutospacing="0"/>
        <w:ind w:left="360" w:hanging="270"/>
        <w:rPr>
          <w:rStyle w:val="Hyperlink"/>
          <w:rFonts w:ascii="Arial" w:hAnsi="Arial" w:cs="Arial"/>
          <w:color w:val="333333"/>
          <w:sz w:val="22"/>
          <w:szCs w:val="22"/>
          <w:u w:val="none"/>
        </w:rPr>
      </w:pPr>
      <w:hyperlink r:id="rId11" w:history="1">
        <w:r w:rsidR="006D58D0" w:rsidRPr="006C3A44">
          <w:rPr>
            <w:rStyle w:val="Hyperlink"/>
            <w:rFonts w:ascii="Arial" w:hAnsi="Arial" w:cs="Arial"/>
            <w:sz w:val="22"/>
            <w:szCs w:val="22"/>
          </w:rPr>
          <w:t>Kansas Telemedicine Act</w:t>
        </w:r>
      </w:hyperlink>
    </w:p>
    <w:p w14:paraId="0BBE00EE" w14:textId="62374491" w:rsidR="006D58D0" w:rsidRPr="006C3A44" w:rsidRDefault="00000000" w:rsidP="00EF4D66">
      <w:pPr>
        <w:pStyle w:val="NormalWeb"/>
        <w:numPr>
          <w:ilvl w:val="0"/>
          <w:numId w:val="2"/>
        </w:numPr>
        <w:spacing w:before="0" w:beforeAutospacing="0" w:after="0" w:afterAutospacing="0"/>
        <w:ind w:left="360" w:hanging="270"/>
        <w:rPr>
          <w:rFonts w:ascii="Arial" w:hAnsi="Arial" w:cs="Arial"/>
          <w:color w:val="333333"/>
          <w:sz w:val="22"/>
          <w:szCs w:val="22"/>
        </w:rPr>
      </w:pPr>
      <w:hyperlink r:id="rId12" w:history="1">
        <w:r w:rsidR="006D58D0" w:rsidRPr="006C3A44">
          <w:rPr>
            <w:rStyle w:val="Hyperlink"/>
            <w:rFonts w:ascii="Arial" w:hAnsi="Arial" w:cs="Arial"/>
            <w:sz w:val="22"/>
            <w:szCs w:val="22"/>
          </w:rPr>
          <w:t>House Bill 2208</w:t>
        </w:r>
      </w:hyperlink>
    </w:p>
    <w:p w14:paraId="3953415C" w14:textId="3607839F" w:rsidR="00814F87" w:rsidRPr="00D23388" w:rsidRDefault="005B35DD" w:rsidP="00814F87">
      <w:pPr>
        <w:pStyle w:val="NormalWeb"/>
        <w:rPr>
          <w:rFonts w:ascii="Arial" w:hAnsi="Arial" w:cs="Arial"/>
          <w:sz w:val="22"/>
          <w:szCs w:val="22"/>
          <w:u w:val="single"/>
        </w:rPr>
      </w:pPr>
      <w:r w:rsidRPr="00D23388">
        <w:rPr>
          <w:rFonts w:ascii="Arial" w:hAnsi="Arial" w:cs="Arial"/>
          <w:sz w:val="22"/>
          <w:szCs w:val="22"/>
          <w:u w:val="single"/>
        </w:rPr>
        <w:t>WORKSHEET:</w:t>
      </w:r>
    </w:p>
    <w:p w14:paraId="22A086B8" w14:textId="77777777" w:rsidR="00415A0F" w:rsidRPr="00D23388" w:rsidRDefault="00415A0F" w:rsidP="003878A2">
      <w:pPr>
        <w:pStyle w:val="paragraph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D23388">
        <w:rPr>
          <w:rStyle w:val="normaltextrun"/>
          <w:rFonts w:ascii="Arial" w:hAnsi="Arial" w:cs="Arial"/>
          <w:sz w:val="22"/>
          <w:szCs w:val="22"/>
        </w:rPr>
        <w:t>Suggest a </w:t>
      </w:r>
      <w:r w:rsidRPr="00D23388">
        <w:rPr>
          <w:rStyle w:val="normaltextrun"/>
          <w:rFonts w:ascii="Arial" w:hAnsi="Arial" w:cs="Arial"/>
          <w:sz w:val="22"/>
          <w:szCs w:val="22"/>
          <w:u w:val="single"/>
          <w:shd w:val="clear" w:color="auto" w:fill="FFFFFF"/>
        </w:rPr>
        <w:t>S</w:t>
      </w:r>
      <w:r w:rsidRPr="00D23388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pecific, </w:t>
      </w:r>
      <w:r w:rsidRPr="00D23388">
        <w:rPr>
          <w:rStyle w:val="normaltextrun"/>
          <w:rFonts w:ascii="Arial" w:hAnsi="Arial" w:cs="Arial"/>
          <w:sz w:val="22"/>
          <w:szCs w:val="22"/>
          <w:u w:val="single"/>
          <w:shd w:val="clear" w:color="auto" w:fill="FFFFFF"/>
        </w:rPr>
        <w:t>M</w:t>
      </w:r>
      <w:r w:rsidRPr="00D23388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easurable, </w:t>
      </w:r>
      <w:r w:rsidRPr="00D23388">
        <w:rPr>
          <w:rStyle w:val="normaltextrun"/>
          <w:rFonts w:ascii="Arial" w:hAnsi="Arial" w:cs="Arial"/>
          <w:sz w:val="22"/>
          <w:szCs w:val="22"/>
          <w:u w:val="single"/>
          <w:shd w:val="clear" w:color="auto" w:fill="FFFFFF"/>
        </w:rPr>
        <w:t>A</w:t>
      </w:r>
      <w:r w:rsidRPr="00D23388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chievable, </w:t>
      </w:r>
      <w:r w:rsidRPr="00D23388">
        <w:rPr>
          <w:rStyle w:val="normaltextrun"/>
          <w:rFonts w:ascii="Arial" w:hAnsi="Arial" w:cs="Arial"/>
          <w:sz w:val="22"/>
          <w:szCs w:val="22"/>
          <w:u w:val="single"/>
          <w:shd w:val="clear" w:color="auto" w:fill="FFFFFF"/>
        </w:rPr>
        <w:t>R</w:t>
      </w:r>
      <w:r w:rsidRPr="00D23388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elevant, and </w:t>
      </w:r>
      <w:r w:rsidRPr="00D23388">
        <w:rPr>
          <w:rStyle w:val="normaltextrun"/>
          <w:rFonts w:ascii="Arial" w:hAnsi="Arial" w:cs="Arial"/>
          <w:sz w:val="22"/>
          <w:szCs w:val="22"/>
          <w:u w:val="single"/>
          <w:shd w:val="clear" w:color="auto" w:fill="FFFFFF"/>
        </w:rPr>
        <w:t>T</w:t>
      </w:r>
      <w:r w:rsidRPr="00D23388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ime-Bound (SMART) </w:t>
      </w:r>
      <w:r w:rsidRPr="00D23388">
        <w:rPr>
          <w:rStyle w:val="normaltextrun"/>
          <w:rFonts w:ascii="Arial" w:hAnsi="Arial" w:cs="Arial"/>
          <w:sz w:val="22"/>
          <w:szCs w:val="22"/>
        </w:rPr>
        <w:t>recommendation related to the topic.</w:t>
      </w:r>
      <w:r w:rsidRPr="00D23388">
        <w:rPr>
          <w:rStyle w:val="eop"/>
          <w:rFonts w:ascii="Arial" w:hAnsi="Arial" w:cs="Arial"/>
          <w:sz w:val="22"/>
          <w:szCs w:val="22"/>
        </w:rPr>
        <w:t> </w:t>
      </w:r>
    </w:p>
    <w:p w14:paraId="3006C456" w14:textId="3BEC36A9" w:rsidR="00AA1D75" w:rsidRPr="00D23388" w:rsidRDefault="00415A0F" w:rsidP="003878A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i/>
          <w:color w:val="404040" w:themeColor="text1" w:themeTint="BF"/>
          <w:sz w:val="22"/>
          <w:szCs w:val="22"/>
        </w:rPr>
      </w:pPr>
      <w:r w:rsidRPr="00D23388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 xml:space="preserve">Example (using a completed 2020 recommendation): </w:t>
      </w:r>
      <w:r w:rsidR="00F103D7" w:rsidRPr="00D23388">
        <w:rPr>
          <w:rFonts w:ascii="Arial" w:hAnsi="Arial" w:cs="Arial"/>
          <w:i/>
          <w:color w:val="404040" w:themeColor="text1" w:themeTint="BF"/>
          <w:sz w:val="22"/>
          <w:szCs w:val="22"/>
        </w:rPr>
        <w:t>Establish coverage of telehealth for crisis services to allow for the use of telehealth with law enforcement and mobile crisis services. Explore virtual co-responder models for law enforcement to aid police departments and other law enforcement agencies as they respond to mental health crisis in rural and frontier communities.</w:t>
      </w:r>
    </w:p>
    <w:p w14:paraId="6FF9CB02" w14:textId="2FB86330" w:rsidR="00F103D7" w:rsidRPr="00D23388" w:rsidRDefault="00F103D7" w:rsidP="003878A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218E4E85" w14:textId="77777777" w:rsidR="00415A0F" w:rsidRPr="00D23388" w:rsidRDefault="00415A0F" w:rsidP="003878A2">
      <w:pPr>
        <w:pStyle w:val="paragraph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D23388">
        <w:rPr>
          <w:rStyle w:val="normaltextrun"/>
          <w:rFonts w:ascii="Arial" w:hAnsi="Arial" w:cs="Arial"/>
          <w:sz w:val="22"/>
          <w:szCs w:val="22"/>
        </w:rPr>
        <w:t>Identify any research used to craft this recommendation.</w:t>
      </w:r>
      <w:r w:rsidRPr="00D23388">
        <w:rPr>
          <w:rStyle w:val="eop"/>
          <w:rFonts w:ascii="Arial" w:hAnsi="Arial" w:cs="Arial"/>
          <w:sz w:val="22"/>
          <w:szCs w:val="22"/>
        </w:rPr>
        <w:t> </w:t>
      </w:r>
    </w:p>
    <w:p w14:paraId="6B671AEE" w14:textId="4F30B235" w:rsidR="00415A0F" w:rsidRPr="00D23388" w:rsidRDefault="00415A0F" w:rsidP="003878A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color w:val="404040" w:themeColor="text1" w:themeTint="BF"/>
          <w:sz w:val="22"/>
          <w:szCs w:val="22"/>
        </w:rPr>
      </w:pPr>
      <w:r w:rsidRPr="00D23388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 xml:space="preserve">Example: Used background from the </w:t>
      </w:r>
      <w:r w:rsidR="00527DFA" w:rsidRPr="00D23388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 xml:space="preserve">following article: </w:t>
      </w:r>
      <w:r w:rsidR="00527DFA" w:rsidRPr="00D23388">
        <w:rPr>
          <w:rStyle w:val="EndnoteReference"/>
          <w:rFonts w:ascii="Arial" w:hAnsi="Arial" w:cs="Arial"/>
          <w:color w:val="404040" w:themeColor="text1" w:themeTint="BF"/>
          <w:sz w:val="22"/>
          <w:szCs w:val="22"/>
          <w:vertAlign w:val="baseline"/>
        </w:rPr>
        <w:t xml:space="preserve">Responding to Individuals in Behavioral Health Crisis via Co-Responder Models: The role of cities, counties, law enforcement and providers. </w:t>
      </w:r>
      <w:r w:rsidR="00527DFA" w:rsidRPr="00D23388">
        <w:rPr>
          <w:rFonts w:ascii="Arial" w:hAnsi="Arial" w:cs="Arial"/>
          <w:i/>
          <w:color w:val="404040" w:themeColor="text1" w:themeTint="BF"/>
          <w:sz w:val="22"/>
          <w:szCs w:val="22"/>
        </w:rPr>
        <w:t>Policy Research, Inc.</w:t>
      </w:r>
      <w:r w:rsidR="00527DFA" w:rsidRPr="00D23388">
        <w:rPr>
          <w:rFonts w:ascii="Arial" w:hAnsi="Arial" w:cs="Arial"/>
          <w:color w:val="404040" w:themeColor="text1" w:themeTint="BF"/>
          <w:sz w:val="22"/>
          <w:szCs w:val="22"/>
        </w:rPr>
        <w:t xml:space="preserve"> a</w:t>
      </w:r>
      <w:r w:rsidR="00527DFA" w:rsidRPr="00D23388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nd National League of Cities. </w:t>
      </w:r>
    </w:p>
    <w:p w14:paraId="32B8641E" w14:textId="77777777" w:rsidR="00AA1D75" w:rsidRPr="00D23388" w:rsidRDefault="00AA1D75" w:rsidP="003878A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6D811BC3" w14:textId="77777777" w:rsidR="00415A0F" w:rsidRPr="00D23388" w:rsidRDefault="00415A0F" w:rsidP="003878A2">
      <w:pPr>
        <w:pStyle w:val="paragraph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D23388">
        <w:rPr>
          <w:rStyle w:val="normaltextrun"/>
          <w:rFonts w:ascii="Arial" w:hAnsi="Arial" w:cs="Arial"/>
          <w:sz w:val="22"/>
          <w:szCs w:val="22"/>
        </w:rPr>
        <w:t>Identify additional research or information needed to clarify or discuss this recommendation.</w:t>
      </w:r>
      <w:r w:rsidRPr="00D23388">
        <w:rPr>
          <w:rStyle w:val="eop"/>
          <w:rFonts w:ascii="Arial" w:hAnsi="Arial" w:cs="Arial"/>
          <w:sz w:val="22"/>
          <w:szCs w:val="22"/>
        </w:rPr>
        <w:t> </w:t>
      </w:r>
    </w:p>
    <w:p w14:paraId="0D12F90F" w14:textId="21EBB790" w:rsidR="00415A0F" w:rsidRPr="00D23388" w:rsidRDefault="00415A0F" w:rsidP="003878A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color w:val="404040" w:themeColor="text1" w:themeTint="BF"/>
          <w:sz w:val="22"/>
          <w:szCs w:val="22"/>
        </w:rPr>
      </w:pPr>
      <w:r w:rsidRPr="00D23388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 xml:space="preserve">Example: It would be helpful to have information about </w:t>
      </w:r>
      <w:r w:rsidR="00C33304" w:rsidRPr="00D23388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 xml:space="preserve">the </w:t>
      </w:r>
      <w:r w:rsidR="004A1C73" w:rsidRPr="00D23388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 xml:space="preserve">types </w:t>
      </w:r>
      <w:r w:rsidR="00C33304" w:rsidRPr="00D23388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 xml:space="preserve">of telehealth crisis codes open for </w:t>
      </w:r>
      <w:r w:rsidR="004A1C73" w:rsidRPr="00D23388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>Medicaid reimbursement.</w:t>
      </w:r>
      <w:r w:rsidRPr="00D23388">
        <w:rPr>
          <w:rStyle w:val="eop"/>
          <w:rFonts w:ascii="Arial" w:hAnsi="Arial" w:cs="Arial"/>
          <w:color w:val="404040" w:themeColor="text1" w:themeTint="BF"/>
          <w:sz w:val="22"/>
          <w:szCs w:val="22"/>
        </w:rPr>
        <w:t> </w:t>
      </w:r>
    </w:p>
    <w:p w14:paraId="10C24722" w14:textId="77777777" w:rsidR="00AA1D75" w:rsidRPr="00D23388" w:rsidRDefault="00AA1D75" w:rsidP="003878A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2BE9799C" w14:textId="77777777" w:rsidR="00415A0F" w:rsidRPr="00D23388" w:rsidRDefault="00415A0F" w:rsidP="003878A2">
      <w:pPr>
        <w:pStyle w:val="paragraph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D23388">
        <w:rPr>
          <w:rStyle w:val="normaltextrun"/>
          <w:rFonts w:ascii="Arial" w:hAnsi="Arial" w:cs="Arial"/>
          <w:sz w:val="22"/>
          <w:szCs w:val="22"/>
        </w:rPr>
        <w:t>Indicate people or groups (i.e., supplemental experts) who could discuss this recommendation.</w:t>
      </w:r>
      <w:r w:rsidRPr="00D23388">
        <w:rPr>
          <w:rStyle w:val="eop"/>
          <w:rFonts w:ascii="Arial" w:hAnsi="Arial" w:cs="Arial"/>
          <w:sz w:val="22"/>
          <w:szCs w:val="22"/>
        </w:rPr>
        <w:t> </w:t>
      </w:r>
    </w:p>
    <w:p w14:paraId="36EB2240" w14:textId="46A54CA9" w:rsidR="00415A0F" w:rsidRPr="00D23388" w:rsidRDefault="00415A0F" w:rsidP="003878A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color w:val="404040" w:themeColor="text1" w:themeTint="BF"/>
          <w:sz w:val="22"/>
          <w:szCs w:val="22"/>
        </w:rPr>
      </w:pPr>
      <w:r w:rsidRPr="00D23388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 xml:space="preserve">Example: </w:t>
      </w:r>
      <w:r w:rsidR="007E0E8E" w:rsidRPr="00D23388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>Local law enforcement.</w:t>
      </w:r>
      <w:r w:rsidRPr="00D23388">
        <w:rPr>
          <w:rStyle w:val="eop"/>
          <w:rFonts w:ascii="Arial" w:hAnsi="Arial" w:cs="Arial"/>
          <w:color w:val="404040" w:themeColor="text1" w:themeTint="BF"/>
          <w:sz w:val="22"/>
          <w:szCs w:val="22"/>
        </w:rPr>
        <w:t> </w:t>
      </w:r>
    </w:p>
    <w:p w14:paraId="25F64677" w14:textId="77777777" w:rsidR="00AA1D75" w:rsidRPr="00D23388" w:rsidRDefault="00AA1D75" w:rsidP="003878A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758DBD26" w14:textId="00DD1A88" w:rsidR="00415A0F" w:rsidRPr="00D23388" w:rsidRDefault="00415A0F" w:rsidP="003878A2">
      <w:pPr>
        <w:pStyle w:val="paragraph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D23388">
        <w:rPr>
          <w:rStyle w:val="normaltextrun"/>
          <w:rFonts w:ascii="Arial" w:hAnsi="Arial" w:cs="Arial"/>
          <w:sz w:val="22"/>
          <w:szCs w:val="22"/>
        </w:rPr>
        <w:t xml:space="preserve">What kind of action or resources would be necessary to implement the recommendation (see rubric on </w:t>
      </w:r>
      <w:r w:rsidR="00D23388">
        <w:rPr>
          <w:rStyle w:val="normaltextrun"/>
          <w:rFonts w:ascii="Arial" w:hAnsi="Arial" w:cs="Arial"/>
          <w:sz w:val="22"/>
          <w:szCs w:val="22"/>
        </w:rPr>
        <w:t xml:space="preserve">next </w:t>
      </w:r>
      <w:r w:rsidRPr="00D23388">
        <w:rPr>
          <w:rStyle w:val="normaltextrun"/>
          <w:rFonts w:ascii="Arial" w:hAnsi="Arial" w:cs="Arial"/>
          <w:sz w:val="22"/>
          <w:szCs w:val="22"/>
        </w:rPr>
        <w:t>page)?</w:t>
      </w:r>
      <w:r w:rsidRPr="00D23388">
        <w:rPr>
          <w:rStyle w:val="eop"/>
          <w:rFonts w:ascii="Arial" w:hAnsi="Arial" w:cs="Arial"/>
          <w:sz w:val="22"/>
          <w:szCs w:val="22"/>
        </w:rPr>
        <w:t> </w:t>
      </w:r>
    </w:p>
    <w:p w14:paraId="599E5B15" w14:textId="7A8C01E7" w:rsidR="00415A0F" w:rsidRPr="00D23388" w:rsidRDefault="00415A0F" w:rsidP="003878A2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404040" w:themeColor="text1" w:themeTint="BF"/>
          <w:sz w:val="22"/>
          <w:szCs w:val="22"/>
        </w:rPr>
      </w:pPr>
      <w:r w:rsidRPr="00D23388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 xml:space="preserve">Example: Would require </w:t>
      </w:r>
      <w:r w:rsidR="00342BED" w:rsidRPr="00D23388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 xml:space="preserve">state to submit </w:t>
      </w:r>
      <w:r w:rsidR="006C3A44" w:rsidRPr="00D23388">
        <w:rPr>
          <w:rStyle w:val="normaltextrun"/>
          <w:rFonts w:ascii="Arial" w:hAnsi="Arial" w:cs="Arial"/>
          <w:i/>
          <w:color w:val="404040" w:themeColor="text1" w:themeTint="BF"/>
          <w:sz w:val="22"/>
          <w:szCs w:val="22"/>
        </w:rPr>
        <w:t>a state plan amendment.</w:t>
      </w:r>
    </w:p>
    <w:p w14:paraId="188C6D4D" w14:textId="77777777" w:rsidR="00D34734" w:rsidRPr="006C3A44" w:rsidRDefault="00D34734" w:rsidP="00706597">
      <w:pPr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14F27D29" w14:textId="77777777" w:rsidR="003878A2" w:rsidRDefault="003878A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7F2DD1F1" w14:textId="403D910D" w:rsidR="00706597" w:rsidRPr="00706597" w:rsidRDefault="00706597" w:rsidP="00706597">
      <w:pPr>
        <w:textAlignment w:val="baseline"/>
        <w:rPr>
          <w:rFonts w:ascii="Segoe UI" w:hAnsi="Segoe UI" w:cs="Segoe UI"/>
          <w:sz w:val="18"/>
          <w:szCs w:val="18"/>
        </w:rPr>
      </w:pPr>
      <w:r w:rsidRPr="00706597">
        <w:rPr>
          <w:rFonts w:ascii="Arial" w:hAnsi="Arial" w:cs="Arial"/>
          <w:b/>
          <w:bCs/>
          <w:sz w:val="22"/>
          <w:szCs w:val="22"/>
        </w:rPr>
        <w:lastRenderedPageBreak/>
        <w:t>Mental Health Modernization and Reform, Working Group Recommendation Rubric, 202</w:t>
      </w:r>
      <w:r>
        <w:rPr>
          <w:rFonts w:ascii="Arial" w:hAnsi="Arial" w:cs="Arial"/>
          <w:b/>
          <w:bCs/>
          <w:sz w:val="22"/>
          <w:szCs w:val="22"/>
        </w:rPr>
        <w:t>1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4"/>
        <w:gridCol w:w="4580"/>
      </w:tblGrid>
      <w:tr w:rsidR="00706597" w:rsidRPr="00706597" w14:paraId="64F41015" w14:textId="77777777" w:rsidTr="00706597">
        <w:tc>
          <w:tcPr>
            <w:tcW w:w="14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C13E6" w14:textId="77777777" w:rsidR="00706597" w:rsidRPr="00706597" w:rsidRDefault="00706597" w:rsidP="00706597">
            <w:pPr>
              <w:textAlignment w:val="baseline"/>
              <w:divId w:val="696004350"/>
            </w:pPr>
            <w:r w:rsidRPr="00706597">
              <w:rPr>
                <w:rFonts w:ascii="Lato" w:hAnsi="Lato"/>
                <w:b/>
                <w:bCs/>
                <w:sz w:val="22"/>
                <w:szCs w:val="22"/>
              </w:rPr>
              <w:t>Recommendation</w:t>
            </w:r>
            <w:r w:rsidRPr="00706597">
              <w:rPr>
                <w:rFonts w:ascii="Lato" w:hAnsi="Lato"/>
                <w:sz w:val="22"/>
                <w:szCs w:val="22"/>
              </w:rPr>
              <w:t>:  </w:t>
            </w:r>
          </w:p>
        </w:tc>
      </w:tr>
      <w:tr w:rsidR="00706597" w:rsidRPr="00706597" w14:paraId="63DFB07C" w14:textId="77777777" w:rsidTr="00706597">
        <w:tc>
          <w:tcPr>
            <w:tcW w:w="14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9D1F2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b/>
                <w:bCs/>
                <w:sz w:val="22"/>
                <w:szCs w:val="22"/>
              </w:rPr>
              <w:t>Rationale</w:t>
            </w:r>
            <w:r w:rsidRPr="00706597">
              <w:rPr>
                <w:rFonts w:ascii="Lato" w:hAnsi="Lato"/>
                <w:sz w:val="22"/>
                <w:szCs w:val="22"/>
              </w:rPr>
              <w:t>:  </w:t>
            </w:r>
          </w:p>
          <w:p w14:paraId="3397DC00" w14:textId="77777777" w:rsidR="00706597" w:rsidRPr="00706597" w:rsidRDefault="00706597" w:rsidP="00706597">
            <w:pPr>
              <w:textAlignment w:val="baseline"/>
              <w:rPr>
                <w:sz w:val="10"/>
                <w:szCs w:val="10"/>
              </w:rPr>
            </w:pP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</w:tc>
      </w:tr>
      <w:tr w:rsidR="00706597" w:rsidRPr="00706597" w14:paraId="52CCC372" w14:textId="77777777" w:rsidTr="00706597"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276A4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b/>
                <w:bCs/>
                <w:sz w:val="22"/>
                <w:szCs w:val="22"/>
              </w:rPr>
              <w:t>Ease of Implementation </w:t>
            </w:r>
            <w:r w:rsidRPr="00706597">
              <w:rPr>
                <w:rFonts w:ascii="Lato" w:hAnsi="Lato"/>
                <w:i/>
                <w:iCs/>
                <w:sz w:val="22"/>
                <w:szCs w:val="22"/>
              </w:rPr>
              <w:t>(Score 1-10): </w:t>
            </w: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E3325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b/>
                <w:bCs/>
                <w:sz w:val="22"/>
                <w:szCs w:val="22"/>
              </w:rPr>
              <w:t>Potential for High Impact </w:t>
            </w:r>
            <w:r w:rsidRPr="00706597">
              <w:rPr>
                <w:rFonts w:ascii="Lato" w:hAnsi="Lato"/>
                <w:i/>
                <w:iCs/>
                <w:sz w:val="22"/>
                <w:szCs w:val="22"/>
              </w:rPr>
              <w:t>(Score 1-10): </w:t>
            </w: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</w:tc>
      </w:tr>
      <w:tr w:rsidR="00706597" w:rsidRPr="00706597" w14:paraId="39C3AACC" w14:textId="77777777" w:rsidTr="00706597"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2BE51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Consider: </w:t>
            </w:r>
          </w:p>
          <w:p w14:paraId="10FBE200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Program Change, (Easiest) </w:t>
            </w:r>
          </w:p>
          <w:p w14:paraId="2A19D2CC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Pilot Program,  </w:t>
            </w:r>
          </w:p>
          <w:p w14:paraId="3BB8A9D0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Program Overhaul,  </w:t>
            </w:r>
          </w:p>
          <w:p w14:paraId="365751E7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New Program, (Most difficult) </w:t>
            </w:r>
          </w:p>
          <w:p w14:paraId="4EEDCD61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  <w:p w14:paraId="13ECE080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Will cost be a barrier to implementation?  </w:t>
            </w:r>
          </w:p>
          <w:p w14:paraId="016D5550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  <w:p w14:paraId="5A6E8420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Does the recommendation include strategies for continuity? </w:t>
            </w:r>
            <w:r w:rsidRPr="00706597">
              <w:rPr>
                <w:rFonts w:ascii="Lato" w:hAnsi="Lato"/>
                <w:i/>
                <w:iCs/>
                <w:sz w:val="22"/>
                <w:szCs w:val="22"/>
              </w:rPr>
              <w:t>(How does it consider sustainability?)</w:t>
            </w:r>
            <w:r w:rsidRPr="00706597">
              <w:rPr>
                <w:rFonts w:ascii="Lato" w:hAnsi="Lato"/>
                <w:sz w:val="22"/>
                <w:szCs w:val="22"/>
              </w:rPr>
              <w:t>  </w:t>
            </w:r>
          </w:p>
          <w:p w14:paraId="5CCFA3F4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  <w:p w14:paraId="24D1B543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Which of the following mechanisms may affect the achievability of the recommendation? </w:t>
            </w:r>
          </w:p>
          <w:p w14:paraId="1C239B37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 Legislative session  </w:t>
            </w:r>
          </w:p>
          <w:p w14:paraId="1D065896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 Federal approval process  </w:t>
            </w:r>
          </w:p>
          <w:p w14:paraId="17813089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Segoe UI Symbol" w:hAnsi="Segoe UI Symbol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 Regulatory process </w:t>
            </w:r>
          </w:p>
          <w:p w14:paraId="522FBA88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 Contracts </w:t>
            </w:r>
          </w:p>
          <w:p w14:paraId="0C13C72E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Segoe UI Symbol" w:hAnsi="Segoe UI Symbol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 Agency budget development  </w:t>
            </w:r>
          </w:p>
          <w:p w14:paraId="6DCCE608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Segoe UI Symbol" w:hAnsi="Segoe UI Symbol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 Grant cycles </w:t>
            </w:r>
          </w:p>
          <w:p w14:paraId="1EB11569" w14:textId="7A868FC0" w:rsidR="00706597" w:rsidRPr="00706597" w:rsidRDefault="00706597" w:rsidP="00706597">
            <w:pPr>
              <w:textAlignment w:val="baseline"/>
            </w:pPr>
            <w:r w:rsidRPr="00706597">
              <w:rPr>
                <w:rFonts w:ascii="Segoe UI Symbol" w:hAnsi="Segoe UI Symbol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 Systems (e.g., IT)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F133F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Consider: </w:t>
            </w:r>
          </w:p>
          <w:p w14:paraId="2DE210E9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Will it benefit a large population? </w:t>
            </w: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Yes </w:t>
            </w: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 No </w:t>
            </w:r>
          </w:p>
          <w:p w14:paraId="54AF76E3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  <w:p w14:paraId="6A70BDCD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Will it significantly impact special populations?  </w:t>
            </w:r>
          </w:p>
          <w:p w14:paraId="022E4B6D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Foster care </w:t>
            </w:r>
          </w:p>
          <w:p w14:paraId="451041EE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Rural communities </w:t>
            </w:r>
          </w:p>
          <w:p w14:paraId="1BBE1D2F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Urban communities </w:t>
            </w:r>
          </w:p>
          <w:p w14:paraId="677256C2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Limited English Proficient (LEP) persons </w:t>
            </w:r>
          </w:p>
          <w:p w14:paraId="287743A5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Low-income individuals  </w:t>
            </w:r>
          </w:p>
          <w:p w14:paraId="026ACB64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Children </w:t>
            </w:r>
            <w:r w:rsidRPr="00706597">
              <w:rPr>
                <w:rFonts w:ascii="Lato" w:hAnsi="Lato"/>
                <w:sz w:val="22"/>
                <w:szCs w:val="22"/>
              </w:rPr>
              <w:br/>
            </w:r>
            <w:r w:rsidRPr="00706597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06597">
              <w:rPr>
                <w:rFonts w:ascii="Lato" w:hAnsi="Lato"/>
                <w:sz w:val="22"/>
                <w:szCs w:val="22"/>
              </w:rPr>
              <w:t>Others? </w:t>
            </w:r>
            <w:r w:rsidRPr="00706597">
              <w:rPr>
                <w:rFonts w:ascii="Lato" w:hAnsi="Lato"/>
                <w:i/>
                <w:iCs/>
                <w:sz w:val="22"/>
                <w:szCs w:val="22"/>
              </w:rPr>
              <w:t>(List here)</w:t>
            </w: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  <w:p w14:paraId="56096284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  <w:p w14:paraId="41153BB8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Does it serve those who have been disproportionately impacted by the issue? </w:t>
            </w:r>
            <w:r w:rsidRPr="00706597">
              <w:rPr>
                <w:rFonts w:ascii="Lato" w:hAnsi="Lato"/>
                <w:i/>
                <w:iCs/>
                <w:sz w:val="22"/>
                <w:szCs w:val="22"/>
              </w:rPr>
              <w:t>(Does it address inequities?)</w:t>
            </w: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  <w:p w14:paraId="66A0E38C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  <w:p w14:paraId="45466CAB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Could the recommendation produce savings in other areas? </w:t>
            </w:r>
          </w:p>
        </w:tc>
      </w:tr>
      <w:tr w:rsidR="00706597" w:rsidRPr="00706597" w14:paraId="737F4B31" w14:textId="77777777" w:rsidTr="00706597">
        <w:tc>
          <w:tcPr>
            <w:tcW w:w="14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C2350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b/>
                <w:bCs/>
                <w:sz w:val="22"/>
                <w:szCs w:val="22"/>
              </w:rPr>
              <w:t>How does this recommendation contribute to modernization? </w:t>
            </w: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  <w:p w14:paraId="0F636751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</w:tc>
      </w:tr>
      <w:tr w:rsidR="00706597" w:rsidRPr="00706597" w14:paraId="586A39E5" w14:textId="77777777" w:rsidTr="00706597"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47C8D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b/>
                <w:bCs/>
                <w:sz w:val="22"/>
                <w:szCs w:val="22"/>
              </w:rPr>
              <w:t>Action Lead:</w:t>
            </w: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  <w:p w14:paraId="10DB20D7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i/>
                <w:iCs/>
                <w:sz w:val="22"/>
                <w:szCs w:val="22"/>
              </w:rPr>
              <w:t>[Who takes point on this recommendation?]</w:t>
            </w: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  <w:p w14:paraId="41879612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512B3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b/>
                <w:bCs/>
                <w:sz w:val="22"/>
                <w:szCs w:val="22"/>
              </w:rPr>
              <w:t>Key Collaborators:</w:t>
            </w: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  <w:p w14:paraId="36FB0E8E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i/>
                <w:iCs/>
                <w:sz w:val="22"/>
                <w:szCs w:val="22"/>
              </w:rPr>
              <w:t>[Who should be included as decisions are made about how to implement this recommendation?]</w:t>
            </w: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</w:tc>
      </w:tr>
      <w:tr w:rsidR="00706597" w:rsidRPr="00706597" w14:paraId="433ACF92" w14:textId="77777777" w:rsidTr="00706597">
        <w:tc>
          <w:tcPr>
            <w:tcW w:w="14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BFE00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b/>
                <w:bCs/>
                <w:sz w:val="22"/>
                <w:szCs w:val="22"/>
              </w:rPr>
              <w:t>Intensity of Consensus</w:t>
            </w:r>
            <w:r w:rsidRPr="00706597">
              <w:rPr>
                <w:rFonts w:ascii="Lato" w:hAnsi="Lato"/>
                <w:sz w:val="22"/>
                <w:szCs w:val="22"/>
              </w:rPr>
              <w:t>:  </w:t>
            </w:r>
          </w:p>
          <w:p w14:paraId="5E8C30D9" w14:textId="77777777" w:rsidR="00706597" w:rsidRPr="00706597" w:rsidRDefault="00706597" w:rsidP="00706597">
            <w:pPr>
              <w:textAlignment w:val="baseline"/>
            </w:pPr>
            <w:r w:rsidRPr="00706597">
              <w:rPr>
                <w:rFonts w:ascii="Lato" w:hAnsi="Lato"/>
                <w:i/>
                <w:iCs/>
                <w:sz w:val="22"/>
                <w:szCs w:val="22"/>
              </w:rPr>
              <w:t>[Is there group consensus that this recommendation is important for the modernization and reform of the behavioral health system in the state?</w:t>
            </w:r>
            <w:r w:rsidRPr="00706597">
              <w:rPr>
                <w:rFonts w:ascii="Lato" w:hAnsi="Lato"/>
                <w:sz w:val="22"/>
                <w:szCs w:val="22"/>
              </w:rPr>
              <w:t> </w:t>
            </w:r>
            <w:r w:rsidRPr="00706597">
              <w:rPr>
                <w:rFonts w:ascii="Lato" w:hAnsi="Lato"/>
                <w:i/>
                <w:iCs/>
                <w:sz w:val="22"/>
                <w:szCs w:val="22"/>
              </w:rPr>
              <w:t>Does a wide cross-section of stakeholders feel that this recommendation would be mutually beneficial? To be addressed during final review.] </w:t>
            </w:r>
            <w:r w:rsidRPr="00706597">
              <w:rPr>
                <w:rFonts w:ascii="Lato" w:hAnsi="Lato"/>
                <w:sz w:val="22"/>
                <w:szCs w:val="22"/>
              </w:rPr>
              <w:t> </w:t>
            </w:r>
          </w:p>
        </w:tc>
      </w:tr>
    </w:tbl>
    <w:p w14:paraId="1FFFA2A0" w14:textId="5C70B392" w:rsidR="00814F87" w:rsidRDefault="00814F87" w:rsidP="00EF4D66">
      <w:pPr>
        <w:pStyle w:val="NormalWeb"/>
        <w:spacing w:before="0" w:beforeAutospacing="0" w:after="1080" w:afterAutospacing="0"/>
      </w:pPr>
    </w:p>
    <w:sectPr w:rsidR="00814F87" w:rsidSect="00D3473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F70A" w14:textId="77777777" w:rsidR="00E977F1" w:rsidRDefault="00E977F1" w:rsidP="00814F87">
      <w:r>
        <w:separator/>
      </w:r>
    </w:p>
  </w:endnote>
  <w:endnote w:type="continuationSeparator" w:id="0">
    <w:p w14:paraId="3533C7DB" w14:textId="77777777" w:rsidR="00E977F1" w:rsidRDefault="00E977F1" w:rsidP="00814F87">
      <w:r>
        <w:continuationSeparator/>
      </w:r>
    </w:p>
  </w:endnote>
  <w:endnote w:type="continuationNotice" w:id="1">
    <w:p w14:paraId="37577EE1" w14:textId="77777777" w:rsidR="00E977F1" w:rsidRDefault="00E97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,Bold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5D3C" w14:textId="77777777" w:rsidR="00E977F1" w:rsidRDefault="00E977F1" w:rsidP="00814F87">
      <w:r>
        <w:separator/>
      </w:r>
    </w:p>
  </w:footnote>
  <w:footnote w:type="continuationSeparator" w:id="0">
    <w:p w14:paraId="5BF1D829" w14:textId="77777777" w:rsidR="00E977F1" w:rsidRDefault="00E977F1" w:rsidP="00814F87">
      <w:r>
        <w:continuationSeparator/>
      </w:r>
    </w:p>
  </w:footnote>
  <w:footnote w:type="continuationNotice" w:id="1">
    <w:p w14:paraId="2A6E0154" w14:textId="77777777" w:rsidR="00E977F1" w:rsidRDefault="00E977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7054" w14:textId="12A4E54A" w:rsidR="00814F87" w:rsidRDefault="007A68A2">
    <w:pPr>
      <w:pStyle w:val="Header"/>
    </w:pPr>
    <w:r>
      <w:t>MHMR – Telehealth W</w:t>
    </w:r>
    <w:r w:rsidR="00EF4D66">
      <w:t>orkgroup</w:t>
    </w:r>
    <w:r w:rsidR="00814F87">
      <w:tab/>
    </w:r>
    <w:r w:rsidR="00814F87">
      <w:tab/>
    </w:r>
  </w:p>
  <w:p w14:paraId="432773FC" w14:textId="71FE8564" w:rsidR="00814F87" w:rsidRDefault="007A68A2">
    <w:pPr>
      <w:pStyle w:val="Header"/>
    </w:pPr>
    <w:r>
      <w:t xml:space="preserve">New </w:t>
    </w:r>
    <w:r w:rsidR="00814F87">
      <w:t>Recommendation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7868"/>
    <w:multiLevelType w:val="multilevel"/>
    <w:tmpl w:val="EF24E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E5368"/>
    <w:multiLevelType w:val="multilevel"/>
    <w:tmpl w:val="F7BC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73E07"/>
    <w:multiLevelType w:val="hybridMultilevel"/>
    <w:tmpl w:val="BCA6AC5E"/>
    <w:lvl w:ilvl="0" w:tplc="4586B546">
      <w:start w:val="1"/>
      <w:numFmt w:val="decimal"/>
      <w:lvlText w:val="%1."/>
      <w:lvlJc w:val="left"/>
      <w:pPr>
        <w:ind w:left="420" w:hanging="360"/>
      </w:pPr>
      <w:rPr>
        <w:rFonts w:ascii="TimesNewRoman,Bold" w:hAnsi="TimesNewRoman,Bold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50779ED"/>
    <w:multiLevelType w:val="multilevel"/>
    <w:tmpl w:val="BB3693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083853"/>
    <w:multiLevelType w:val="hybridMultilevel"/>
    <w:tmpl w:val="3880CE18"/>
    <w:lvl w:ilvl="0" w:tplc="C2B2C140">
      <w:numFmt w:val="bullet"/>
      <w:lvlText w:val="-"/>
      <w:lvlJc w:val="left"/>
      <w:pPr>
        <w:ind w:left="720" w:hanging="360"/>
      </w:pPr>
      <w:rPr>
        <w:rFonts w:ascii="TimesNewRoman,Bold" w:eastAsia="Times New Roman" w:hAnsi="TimesNewRoman,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4121C"/>
    <w:multiLevelType w:val="multilevel"/>
    <w:tmpl w:val="C5B2F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A755E"/>
    <w:multiLevelType w:val="hybridMultilevel"/>
    <w:tmpl w:val="F2A2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C2CD0"/>
    <w:multiLevelType w:val="multilevel"/>
    <w:tmpl w:val="B9C66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50191B"/>
    <w:multiLevelType w:val="hybridMultilevel"/>
    <w:tmpl w:val="8B20B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734463">
    <w:abstractNumId w:val="6"/>
  </w:num>
  <w:num w:numId="2" w16cid:durableId="397286507">
    <w:abstractNumId w:val="4"/>
  </w:num>
  <w:num w:numId="3" w16cid:durableId="421879615">
    <w:abstractNumId w:val="2"/>
  </w:num>
  <w:num w:numId="4" w16cid:durableId="2012904123">
    <w:abstractNumId w:val="1"/>
  </w:num>
  <w:num w:numId="5" w16cid:durableId="1286236295">
    <w:abstractNumId w:val="5"/>
  </w:num>
  <w:num w:numId="6" w16cid:durableId="8606235">
    <w:abstractNumId w:val="7"/>
  </w:num>
  <w:num w:numId="7" w16cid:durableId="1674340447">
    <w:abstractNumId w:val="0"/>
  </w:num>
  <w:num w:numId="8" w16cid:durableId="548953646">
    <w:abstractNumId w:val="3"/>
  </w:num>
  <w:num w:numId="9" w16cid:durableId="11673321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87"/>
    <w:rsid w:val="000D4CCB"/>
    <w:rsid w:val="000E293E"/>
    <w:rsid w:val="00145C57"/>
    <w:rsid w:val="001D19BD"/>
    <w:rsid w:val="002205DC"/>
    <w:rsid w:val="0025037C"/>
    <w:rsid w:val="002A513F"/>
    <w:rsid w:val="002E1CFC"/>
    <w:rsid w:val="0034201F"/>
    <w:rsid w:val="00342BED"/>
    <w:rsid w:val="00356BFF"/>
    <w:rsid w:val="00361507"/>
    <w:rsid w:val="00364835"/>
    <w:rsid w:val="00372E80"/>
    <w:rsid w:val="003878A2"/>
    <w:rsid w:val="003F4FDE"/>
    <w:rsid w:val="00415A0F"/>
    <w:rsid w:val="004945A4"/>
    <w:rsid w:val="004A1C73"/>
    <w:rsid w:val="00524908"/>
    <w:rsid w:val="00527DFA"/>
    <w:rsid w:val="00545B86"/>
    <w:rsid w:val="005B35DD"/>
    <w:rsid w:val="005E232D"/>
    <w:rsid w:val="005F2227"/>
    <w:rsid w:val="006615E6"/>
    <w:rsid w:val="00694D1E"/>
    <w:rsid w:val="006B1800"/>
    <w:rsid w:val="006B1A42"/>
    <w:rsid w:val="006C0293"/>
    <w:rsid w:val="006C3A44"/>
    <w:rsid w:val="006D58D0"/>
    <w:rsid w:val="007032F0"/>
    <w:rsid w:val="00706597"/>
    <w:rsid w:val="007113D7"/>
    <w:rsid w:val="00714D60"/>
    <w:rsid w:val="00741E92"/>
    <w:rsid w:val="007A68A2"/>
    <w:rsid w:val="007C6264"/>
    <w:rsid w:val="007E0E8E"/>
    <w:rsid w:val="00814F87"/>
    <w:rsid w:val="00835FC1"/>
    <w:rsid w:val="008711BE"/>
    <w:rsid w:val="008B4A45"/>
    <w:rsid w:val="00916FBD"/>
    <w:rsid w:val="00930A84"/>
    <w:rsid w:val="009B0B81"/>
    <w:rsid w:val="009F290D"/>
    <w:rsid w:val="00A44442"/>
    <w:rsid w:val="00A72049"/>
    <w:rsid w:val="00AA1D75"/>
    <w:rsid w:val="00AB0E68"/>
    <w:rsid w:val="00B373F3"/>
    <w:rsid w:val="00B53D3C"/>
    <w:rsid w:val="00B64CDD"/>
    <w:rsid w:val="00B73430"/>
    <w:rsid w:val="00BF3837"/>
    <w:rsid w:val="00BF3A9D"/>
    <w:rsid w:val="00C33304"/>
    <w:rsid w:val="00CA3DDC"/>
    <w:rsid w:val="00CD6403"/>
    <w:rsid w:val="00CE021D"/>
    <w:rsid w:val="00D00291"/>
    <w:rsid w:val="00D03461"/>
    <w:rsid w:val="00D23388"/>
    <w:rsid w:val="00D33493"/>
    <w:rsid w:val="00D34734"/>
    <w:rsid w:val="00DB29D6"/>
    <w:rsid w:val="00DE1129"/>
    <w:rsid w:val="00E977F1"/>
    <w:rsid w:val="00EF4D66"/>
    <w:rsid w:val="00F103D7"/>
    <w:rsid w:val="00F34448"/>
    <w:rsid w:val="00F52EAC"/>
    <w:rsid w:val="00F6125D"/>
    <w:rsid w:val="00F93296"/>
    <w:rsid w:val="00F97232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657E"/>
  <w15:chartTrackingRefBased/>
  <w15:docId w15:val="{BD6FA7AA-FFF4-F542-9384-755F2ADA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8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87"/>
  </w:style>
  <w:style w:type="paragraph" w:styleId="Footer">
    <w:name w:val="footer"/>
    <w:basedOn w:val="Normal"/>
    <w:link w:val="FooterChar"/>
    <w:uiPriority w:val="99"/>
    <w:unhideWhenUsed/>
    <w:rsid w:val="00814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87"/>
  </w:style>
  <w:style w:type="paragraph" w:styleId="NormalWeb">
    <w:name w:val="Normal (Web)"/>
    <w:basedOn w:val="Normal"/>
    <w:uiPriority w:val="99"/>
    <w:unhideWhenUsed/>
    <w:rsid w:val="00814F8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14F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F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6597"/>
    <w:pPr>
      <w:ind w:left="720"/>
      <w:contextualSpacing/>
    </w:pPr>
  </w:style>
  <w:style w:type="paragraph" w:customStyle="1" w:styleId="paragraph">
    <w:name w:val="paragraph"/>
    <w:basedOn w:val="Normal"/>
    <w:rsid w:val="0070659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06597"/>
  </w:style>
  <w:style w:type="character" w:customStyle="1" w:styleId="eop">
    <w:name w:val="eop"/>
    <w:basedOn w:val="DefaultParagraphFont"/>
    <w:rsid w:val="00706597"/>
  </w:style>
  <w:style w:type="character" w:customStyle="1" w:styleId="scxw26977626">
    <w:name w:val="scxw26977626"/>
    <w:basedOn w:val="DefaultParagraphFont"/>
    <w:rsid w:val="00706597"/>
  </w:style>
  <w:style w:type="character" w:styleId="FollowedHyperlink">
    <w:name w:val="FollowedHyperlink"/>
    <w:basedOn w:val="DefaultParagraphFont"/>
    <w:uiPriority w:val="99"/>
    <w:semiHidden/>
    <w:unhideWhenUsed/>
    <w:rsid w:val="008711BE"/>
    <w:rPr>
      <w:color w:val="954F72" w:themeColor="followed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527D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08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3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slegislature.org/li/b2021_22/measures/hb2208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slegislature.org/li_2020/b2019_20/statute/040_000_0000_chapter/040_002_0000_article/040_002_0210_section/040_002_0210_k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A9F310996834EBBF1C7805AEBBD48" ma:contentTypeVersion="11" ma:contentTypeDescription="Create a new document." ma:contentTypeScope="" ma:versionID="fa231fd84b1c5a419c93a742f04cc278">
  <xsd:schema xmlns:xsd="http://www.w3.org/2001/XMLSchema" xmlns:xs="http://www.w3.org/2001/XMLSchema" xmlns:p="http://schemas.microsoft.com/office/2006/metadata/properties" xmlns:ns2="5a5b0f26-4bff-4ab6-abfe-25d69dee8b63" xmlns:ns3="8534e2f9-0f68-499a-9f7e-bf4996d63924" targetNamespace="http://schemas.microsoft.com/office/2006/metadata/properties" ma:root="true" ma:fieldsID="ad1bf2b7b7abdca0d1b5389b16ed5a6d" ns2:_="" ns3:_="">
    <xsd:import namespace="5a5b0f26-4bff-4ab6-abfe-25d69dee8b63"/>
    <xsd:import namespace="8534e2f9-0f68-499a-9f7e-bf4996d63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0f26-4bff-4ab6-abfe-25d69dee8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4e2f9-0f68-499a-9f7e-bf4996d63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C49748-993E-4B3E-A064-91C4A69C7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b0f26-4bff-4ab6-abfe-25d69dee8b63"/>
    <ds:schemaRef ds:uri="8534e2f9-0f68-499a-9f7e-bf4996d63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440B4-520D-034E-B3FA-4B5D0591A7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3F254D-25BA-4D05-A2C7-3B0660C79F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15433E-D889-429B-BFC9-5021FE570B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Links>
    <vt:vector size="12" baseType="variant">
      <vt:variant>
        <vt:i4>3407964</vt:i4>
      </vt:variant>
      <vt:variant>
        <vt:i4>3</vt:i4>
      </vt:variant>
      <vt:variant>
        <vt:i4>0</vt:i4>
      </vt:variant>
      <vt:variant>
        <vt:i4>5</vt:i4>
      </vt:variant>
      <vt:variant>
        <vt:lpwstr>http://www.kslegislature.org/li/b2021_22/measures/hb2208/</vt:lpwstr>
      </vt:variant>
      <vt:variant>
        <vt:lpwstr/>
      </vt:variant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http://www.kslegislature.org/li_2020/b2019_20/statute/040_000_0000_chapter/040_002_0000_article/040_002_0210_section/040_002_0210_k/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 Shah</dc:creator>
  <cp:keywords/>
  <dc:description/>
  <cp:lastModifiedBy>Cathy McNorton</cp:lastModifiedBy>
  <cp:revision>2</cp:revision>
  <dcterms:created xsi:type="dcterms:W3CDTF">2022-08-02T15:28:00Z</dcterms:created>
  <dcterms:modified xsi:type="dcterms:W3CDTF">2022-08-02T15:28:00Z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0x010100FCBA9F310996834EBBF1C7805AEBBD48</vt:lpwstr>
  </property>
</Properties>
</file>